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NzRjwrZU5HFZNrHM2fdGZroPUQ==">AMUW2mW9E9Zkf/sEPUhz6ALfDr8D6zdHPUxVvYKLFBlj5MbFL/ktHpGyVoapavdsT88swjyZxXx3rRUkCptolEWGgio/vV/DZwsC+6NN6eBKNBQmBL2gm7yVcOerH1BHGglMPNmMqv6jwbjCfFXryOCoO2SSUniwbxMw9BG/guUMKdoVW2dKSxvDEwLR9AmW7imW1+19eVOcSH9dBedRt45GSl8L6ou0vZW4tzsX/EWnkzMoc7mW8MMeoXb6CeuEC8Mz6qhScwPniG1whrB7aglBd6i4HscA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